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97" w:tblpY="1863"/>
        <w:tblOverlap w:val="never"/>
        <w:tblW w:w="11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891" w:type="dxa"/>
            <w:vAlign w:val="center"/>
          </w:tcPr>
          <w:p>
            <w:pPr>
              <w:ind w:left="1476" w:leftChars="500" w:hanging="426" w:hangingChars="56"/>
              <w:jc w:val="distribute"/>
              <w:rPr>
                <w:rFonts w:ascii="华文中宋" w:hAnsi="华文中宋" w:eastAsia="华文中宋"/>
                <w:b/>
                <w:color w:val="FF0000"/>
                <w:spacing w:val="-60"/>
                <w:kern w:val="11"/>
                <w:position w:val="36"/>
                <w:sz w:val="64"/>
                <w:szCs w:val="64"/>
              </w:rPr>
            </w:pPr>
            <w:r>
              <w:rPr>
                <w:rFonts w:hint="eastAsia" w:ascii="宋体" w:hAnsi="宋体" w:cs="宋体"/>
                <w:b/>
                <w:color w:val="FF0000"/>
                <w:spacing w:val="20"/>
                <w:w w:val="50"/>
                <w:kern w:val="10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pacing w:val="20"/>
                <w:w w:val="50"/>
                <w:kern w:val="10"/>
                <w:sz w:val="144"/>
                <w:szCs w:val="14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FF0000"/>
                <w:spacing w:val="20"/>
                <w:w w:val="50"/>
                <w:kern w:val="10"/>
                <w:sz w:val="112"/>
                <w:szCs w:val="112"/>
              </w:rPr>
              <w:t>河北省互联网协会文件</w:t>
            </w:r>
          </w:p>
        </w:tc>
        <w:tc>
          <w:tcPr>
            <w:tcW w:w="1791" w:type="dxa"/>
            <w:vAlign w:val="center"/>
          </w:tcPr>
          <w:p>
            <w:pPr>
              <w:rPr>
                <w:b/>
                <w:color w:val="FF3300"/>
                <w:sz w:val="64"/>
                <w:szCs w:val="64"/>
              </w:rPr>
            </w:pPr>
          </w:p>
        </w:tc>
      </w:tr>
    </w:tbl>
    <w:p>
      <w:pPr>
        <w:spacing w:line="600" w:lineRule="exact"/>
        <w:jc w:val="center"/>
        <w:rPr>
          <w:rFonts w:ascii="华文仿宋" w:hAnsi="华文仿宋" w:eastAsia="华文仿宋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仿宋" w:hAnsi="华文仿宋" w:eastAsia="华文仿宋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仿宋" w:hAnsi="华文仿宋" w:eastAsia="华文仿宋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仿宋" w:hAnsi="华文仿宋" w:eastAsia="华文仿宋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仿宋" w:hAnsi="华文仿宋" w:eastAsia="华文仿宋" w:cs="Times New Roman"/>
          <w:bCs/>
          <w:sz w:val="32"/>
          <w:szCs w:val="32"/>
        </w:rPr>
      </w:pPr>
      <w:r>
        <w:rPr>
          <w:rFonts w:hint="eastAsia" w:ascii="华文仿宋" w:hAnsi="华文仿宋" w:eastAsia="华文仿宋" w:cs="Times New Roman"/>
          <w:bCs/>
          <w:sz w:val="32"/>
          <w:szCs w:val="32"/>
        </w:rPr>
        <w:t>冀网协〔201</w:t>
      </w:r>
      <w:r>
        <w:rPr>
          <w:rFonts w:hint="eastAsia" w:ascii="华文仿宋" w:hAnsi="华文仿宋" w:eastAsia="华文仿宋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Times New Roman"/>
          <w:bCs/>
          <w:sz w:val="32"/>
          <w:szCs w:val="32"/>
        </w:rPr>
        <w:t>〕</w:t>
      </w:r>
      <w:r>
        <w:rPr>
          <w:rFonts w:hint="eastAsia" w:ascii="华文仿宋" w:hAnsi="华文仿宋" w:eastAsia="华文仿宋" w:cs="Times New Roman"/>
          <w:bCs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Times New Roman"/>
          <w:bCs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ascii="仿宋_GB2312" w:hAnsi="Times New Roman" w:eastAsia="仿宋_GB2312" w:cs="Times New Roman"/>
          <w:b/>
          <w:bCs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57150</wp:posOffset>
                </wp:positionV>
                <wp:extent cx="565785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4.5pt;height:0pt;width:445.5pt;z-index:251661312;mso-width-relative:page;mso-height-relative:page;" filled="f" stroked="t" coordsize="21600,21600" o:gfxdata="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4qwbfSAAAABQEAAA8AAAAAAAAAAQAgAAAAIgAAAGRycy9k&#10;b3ducmV2LnhtbFBLAQIUABQAAAAIAIdO4kDKdJK5zwEAAHIDAAAOAAAAAAAAAAEAIAAAACEBAABk&#10;cnMvZTJvRG9jLnhtbFBLBQYAAAAABgAGAFkBAABi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6"/>
          <w:szCs w:val="36"/>
          <w:lang w:val="en-US" w:eastAsia="zh-CN" w:bidi="ar-SA"/>
        </w:rPr>
        <w:t>关于征集网络扶贫优秀案例的通知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>各相关单位：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>中央网信办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中国网络社会组织联合会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现面向各地网信办、各级各类网络社会组织、全国互联网企业等公开征集网络扶贫优秀案例，探索网络扶贫的有效做法，发挥互联网在助推脱贫攻坚中的积极作用，推进网络扶贫创新实践。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>目的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为全面落实中央网信办、国家发展改革委、国务院扶贫办联合印发的《网络扶贫行动计划》，充分发挥网络社会组织与互联网企业在助力脱贫攻坚中的重要作用，全面助力网络覆盖、农村电商、网络扶智、信息服务、网络公益五大工程的实施，广泛引导和动员网络社会组织和互联网企业参与推进精准扶贫、精准脱贫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  <w:t>　　一、征集内容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在“网络覆盖工程、农村电商工程、网络扶智工程、信息服务工程、网络公益工程”等方面的优秀案例。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  <w:t>　　二 、征集时间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2018年8月1日-8月31日,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  <w:t>　　三、 评选及发布方式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（一）2018年8月1日：发布征集公告，启动征集活动；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（二）2018年8月1日-8月31日：案例征集期；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（三）2018年9月1日-中旬：专家评审期；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（四）2018年10月中下旬：公布优秀案例，并给予表彰奖励；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（五）2018年10月下旬-2019年3月：通过新华网专题对网络扶贫优秀案例进行展示。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  <w:t>　四、奖项设置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（一）最佳创新案例奖：10个。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（二）优秀案例奖：50个。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网络覆盖工程、农村电商工程、网络扶智工程、信息服务工程、网络公益工程分别评选优秀案例10个。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  <w:t>　　五、 案例编写要求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（一）案例应统一按PDF格式报送；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（二）案例的结束时间应不早于2018年；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（三） 正在进行的案例，启动时间应早于2018年6月；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（四）案例叙述应图文并茂，内容尽可能详实，若有视频等资料也可以附件形式提交；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（五）案例应包括具体事例与具体数据；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（六）案例内容应紧密围绕网络扶贫五大工程。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</w:rPr>
        <w:t>　　六、 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（一）报送数量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各单位要严格把关，保证报送案例的质量和真实性。每个单位报送数量不超过5个。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（二）报送方式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请报送单位将填写好的网络扶贫案例申报表（格式见</w: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"http://www.xinhuanet.com/gongyi/129924762_15331204209011n.docx" \o "" \t "http://www.xinhuanet.com/gongyi/2018-08/01/_blank" </w:instrTex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</w: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以电子版的形式连同案例电子版发送至联系人邮箱。请将案例电子文件参照“XXXX工程-案例名称-单位名称”命名保存。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　　（三）联系方式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>0311--86699268   13303215103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邮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"mailto:hbhlwxh@126.com"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hbhlwxh@126.com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1968" w:firstLineChars="703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150495</wp:posOffset>
            </wp:positionV>
            <wp:extent cx="1538605" cy="1538605"/>
            <wp:effectExtent l="0" t="0" r="4445" b="4445"/>
            <wp:wrapNone/>
            <wp:docPr id="2" name="图片 2" descr="印章图象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印章图象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 w:firstLine="4800" w:firstLineChars="15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>河北省互联网协会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2018年8月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  <w:t>日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华文中宋" w:hAnsi="华文中宋" w:eastAsia="华文中宋" w:cs="Arial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kern w:val="0"/>
          <w:sz w:val="44"/>
          <w:szCs w:val="44"/>
        </w:rPr>
        <w:t>网络扶贫优秀案例申报表</w:t>
      </w:r>
    </w:p>
    <w:p/>
    <w:tbl>
      <w:tblPr>
        <w:tblStyle w:val="10"/>
        <w:tblW w:w="84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22"/>
        <w:gridCol w:w="1407"/>
        <w:gridCol w:w="282"/>
        <w:gridCol w:w="422"/>
        <w:gridCol w:w="604"/>
        <w:gridCol w:w="381"/>
        <w:gridCol w:w="704"/>
        <w:gridCol w:w="141"/>
        <w:gridCol w:w="1126"/>
        <w:gridCol w:w="281"/>
        <w:gridCol w:w="141"/>
        <w:gridCol w:w="14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扶贫案例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093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案例名称</w:t>
            </w:r>
          </w:p>
        </w:tc>
        <w:tc>
          <w:tcPr>
            <w:tcW w:w="211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659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所属类别（网络覆盖、农村电商、网络扶智、信息服务、网络公益）</w:t>
            </w:r>
          </w:p>
        </w:tc>
        <w:tc>
          <w:tcPr>
            <w:tcW w:w="1599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2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开始时间（年月份）</w:t>
            </w:r>
          </w:p>
        </w:tc>
        <w:tc>
          <w:tcPr>
            <w:tcW w:w="1689" w:type="dxa"/>
            <w:gridSpan w:val="4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扶贫地区（具体到村镇）</w:t>
            </w:r>
          </w:p>
        </w:tc>
        <w:tc>
          <w:tcPr>
            <w:tcW w:w="1880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22" w:type="dxa"/>
            <w:gridSpan w:val="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完成时间（年月份）</w:t>
            </w:r>
          </w:p>
        </w:tc>
        <w:tc>
          <w:tcPr>
            <w:tcW w:w="1689" w:type="dxa"/>
            <w:gridSpan w:val="4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71" w:type="dxa"/>
            <w:gridSpan w:val="3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0" w:type="dxa"/>
            <w:gridSpan w:val="3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报送机构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1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机构全称</w:t>
            </w:r>
          </w:p>
        </w:tc>
        <w:tc>
          <w:tcPr>
            <w:tcW w:w="2715" w:type="dxa"/>
            <w:gridSpan w:val="4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地址</w:t>
            </w:r>
          </w:p>
        </w:tc>
        <w:tc>
          <w:tcPr>
            <w:tcW w:w="3147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5" w:type="dxa"/>
            <w:gridSpan w:val="2"/>
            <w:vMerge w:val="restart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2715" w:type="dxa"/>
            <w:gridSpan w:val="4"/>
            <w:vMerge w:val="restart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邮箱</w:t>
            </w:r>
          </w:p>
        </w:tc>
        <w:tc>
          <w:tcPr>
            <w:tcW w:w="3147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15" w:type="dxa"/>
            <w:gridSpan w:val="2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15" w:type="dxa"/>
            <w:gridSpan w:val="4"/>
            <w:vMerge w:val="continue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gridSpan w:val="2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3147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626" w:type="dxa"/>
            <w:gridSpan w:val="5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推荐单位（各地网信办、各级网络社会组织、中国社会扶贫网等）</w:t>
            </w:r>
          </w:p>
        </w:tc>
        <w:tc>
          <w:tcPr>
            <w:tcW w:w="1830" w:type="dxa"/>
            <w:gridSpan w:val="4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48" w:type="dxa"/>
            <w:gridSpan w:val="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推荐单位联系人、联系方式</w:t>
            </w:r>
          </w:p>
        </w:tc>
        <w:tc>
          <w:tcPr>
            <w:tcW w:w="1458" w:type="dxa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0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扶贫工作概述（500字以内，以工作中的创新、亮点和重要数据为主，详细内容请提交PDF格式附件）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42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</w:t>
            </w:r>
          </w:p>
          <w:p>
            <w:pPr>
              <w:ind w:left="6719" w:leftChars="152" w:right="420" w:hanging="6400" w:hangingChars="20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              盖  章</w:t>
            </w:r>
          </w:p>
          <w:p>
            <w:pPr>
              <w:ind w:right="4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21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462" w:type="dxa"/>
            <w:gridSpan w:val="13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报送/推荐单位意见（保证案例内容真实有效，并同意报送）</w:t>
            </w:r>
          </w:p>
          <w:p>
            <w:pPr>
              <w:ind w:right="42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                                </w:t>
            </w: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right="21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   章</w:t>
            </w: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 月  日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备注：具体工作内容应按照PDF格式与申报表一同提交，推荐单位、推荐单位联系人非必填项，各机构也可直接报送。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F0"/>
    <w:rsid w:val="00125287"/>
    <w:rsid w:val="004A7F43"/>
    <w:rsid w:val="00513B4F"/>
    <w:rsid w:val="00617319"/>
    <w:rsid w:val="007A7CF0"/>
    <w:rsid w:val="008D77EE"/>
    <w:rsid w:val="008E6ABD"/>
    <w:rsid w:val="00913730"/>
    <w:rsid w:val="00924848"/>
    <w:rsid w:val="00981639"/>
    <w:rsid w:val="00C47181"/>
    <w:rsid w:val="00CC2595"/>
    <w:rsid w:val="00DA3580"/>
    <w:rsid w:val="00E312C8"/>
    <w:rsid w:val="00F106A4"/>
    <w:rsid w:val="0DC26031"/>
    <w:rsid w:val="17B02FD6"/>
    <w:rsid w:val="213A1DE0"/>
    <w:rsid w:val="36F86A32"/>
    <w:rsid w:val="3BEA7AAE"/>
    <w:rsid w:val="5F7B196A"/>
    <w:rsid w:val="69A25D5C"/>
    <w:rsid w:val="74DB088E"/>
    <w:rsid w:val="7E4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99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2018-06-26T08:52:00Z</dcterms:created>
  <dc:creator>zhouyang</dc:creator>
  <cp:lastModifiedBy>空心菜</cp:lastModifiedBy>
  <cp:lastPrinted>2018-07-25T02:16:00Z</cp:lastPrinted>
  <dcterms:modified xsi:type="dcterms:W3CDTF">2018-08-16T08:59:47Z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